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12B2" w14:textId="77777777" w:rsidR="00AA43D8" w:rsidRPr="00AA43D8" w:rsidRDefault="00AA43D8" w:rsidP="00AA43D8">
      <w:pPr>
        <w:rPr>
          <w:b/>
          <w:bCs/>
        </w:rPr>
      </w:pPr>
      <w:proofErr w:type="spellStart"/>
      <w:r w:rsidRPr="00AA43D8">
        <w:rPr>
          <w:b/>
          <w:bCs/>
        </w:rPr>
        <w:t>Liability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Disclaimer</w:t>
      </w:r>
      <w:proofErr w:type="spellEnd"/>
    </w:p>
    <w:p w14:paraId="56920D35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1. </w:t>
      </w:r>
      <w:proofErr w:type="spellStart"/>
      <w:r w:rsidRPr="00AA43D8">
        <w:rPr>
          <w:b/>
          <w:bCs/>
        </w:rPr>
        <w:t>User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Responsibility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for</w:t>
      </w:r>
      <w:proofErr w:type="spellEnd"/>
      <w:r w:rsidRPr="00AA43D8">
        <w:rPr>
          <w:b/>
          <w:bCs/>
        </w:rPr>
        <w:t xml:space="preserve"> Content</w:t>
      </w:r>
    </w:p>
    <w:p w14:paraId="3C117C3A" w14:textId="77777777" w:rsidR="00AA43D8" w:rsidRPr="00AA43D8" w:rsidRDefault="00AA43D8" w:rsidP="00AA43D8"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accessing</w:t>
      </w:r>
      <w:proofErr w:type="spellEnd"/>
      <w:r w:rsidRPr="00AA43D8">
        <w:t xml:space="preserve"> and </w:t>
      </w:r>
      <w:proofErr w:type="spellStart"/>
      <w:r w:rsidRPr="00AA43D8">
        <w:t>using</w:t>
      </w:r>
      <w:proofErr w:type="spellEnd"/>
      <w:r w:rsidRPr="00AA43D8">
        <w:t xml:space="preserve"> </w:t>
      </w:r>
      <w:proofErr w:type="spellStart"/>
      <w:r w:rsidRPr="00AA43D8">
        <w:t>Ankarex's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 xml:space="preserve">,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acknowledge</w:t>
      </w:r>
      <w:proofErr w:type="spellEnd"/>
      <w:r w:rsidRPr="00AA43D8">
        <w:t xml:space="preserve"> and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you</w:t>
      </w:r>
      <w:proofErr w:type="spellEnd"/>
      <w:r w:rsidRPr="00AA43D8">
        <w:rPr>
          <w:b/>
          <w:bCs/>
        </w:rPr>
        <w:t xml:space="preserve"> are </w:t>
      </w:r>
      <w:proofErr w:type="spellStart"/>
      <w:r w:rsidRPr="00AA43D8">
        <w:rPr>
          <w:b/>
          <w:bCs/>
        </w:rPr>
        <w:t>solely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responsible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for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all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content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send</w:t>
      </w:r>
      <w:proofErr w:type="spellEnd"/>
      <w:r w:rsidRPr="00AA43D8">
        <w:t xml:space="preserve"> </w:t>
      </w:r>
      <w:proofErr w:type="spellStart"/>
      <w:r w:rsidRPr="00AA43D8">
        <w:t>through</w:t>
      </w:r>
      <w:proofErr w:type="spellEnd"/>
      <w:r w:rsidRPr="00AA43D8">
        <w:t xml:space="preserve"> </w:t>
      </w:r>
      <w:proofErr w:type="spellStart"/>
      <w:r w:rsidRPr="00AA43D8">
        <w:t>our</w:t>
      </w:r>
      <w:proofErr w:type="spellEnd"/>
      <w:r w:rsidRPr="00AA43D8">
        <w:t xml:space="preserve"> </w:t>
      </w:r>
      <w:proofErr w:type="spellStart"/>
      <w:r w:rsidRPr="00AA43D8">
        <w:t>platform</w:t>
      </w:r>
      <w:proofErr w:type="spellEnd"/>
      <w:r w:rsidRPr="00AA43D8">
        <w:t xml:space="preserve">. </w:t>
      </w:r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t>acts</w:t>
      </w:r>
      <w:proofErr w:type="spellEnd"/>
      <w:r w:rsidRPr="00AA43D8">
        <w:t xml:space="preserve"> </w:t>
      </w:r>
      <w:proofErr w:type="spellStart"/>
      <w:r w:rsidRPr="00AA43D8">
        <w:t>merely</w:t>
      </w:r>
      <w:proofErr w:type="spellEnd"/>
      <w:r w:rsidRPr="00AA43D8">
        <w:t xml:space="preserve"> as </w:t>
      </w:r>
      <w:proofErr w:type="spellStart"/>
      <w:r w:rsidRPr="00AA43D8">
        <w:t>an</w:t>
      </w:r>
      <w:proofErr w:type="spellEnd"/>
      <w:r w:rsidRPr="00AA43D8">
        <w:t xml:space="preserve"> </w:t>
      </w:r>
      <w:proofErr w:type="spellStart"/>
      <w:r w:rsidRPr="00AA43D8">
        <w:t>intermediary</w:t>
      </w:r>
      <w:proofErr w:type="spellEnd"/>
      <w:r w:rsidRPr="00AA43D8">
        <w:t xml:space="preserve"> </w:t>
      </w:r>
      <w:proofErr w:type="spellStart"/>
      <w:r w:rsidRPr="00AA43D8">
        <w:t>between</w:t>
      </w:r>
      <w:proofErr w:type="spellEnd"/>
      <w:r w:rsidRPr="00AA43D8">
        <w:t xml:space="preserve"> </w:t>
      </w:r>
      <w:proofErr w:type="spellStart"/>
      <w:r w:rsidRPr="00AA43D8">
        <w:t>service</w:t>
      </w:r>
      <w:proofErr w:type="spellEnd"/>
      <w:r w:rsidRPr="00AA43D8">
        <w:t xml:space="preserve"> </w:t>
      </w:r>
      <w:proofErr w:type="spellStart"/>
      <w:r w:rsidRPr="00AA43D8">
        <w:t>providers</w:t>
      </w:r>
      <w:proofErr w:type="spellEnd"/>
      <w:r w:rsidRPr="00AA43D8">
        <w:t xml:space="preserve"> and </w:t>
      </w:r>
      <w:proofErr w:type="spellStart"/>
      <w:r w:rsidRPr="00AA43D8">
        <w:t>does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bear</w:t>
      </w:r>
      <w:proofErr w:type="spellEnd"/>
      <w:r w:rsidRPr="00AA43D8">
        <w:t xml:space="preserve">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responsibility</w:t>
      </w:r>
      <w:proofErr w:type="spellEnd"/>
      <w:r w:rsidRPr="00AA43D8">
        <w:t xml:space="preserve"> </w:t>
      </w:r>
      <w:proofErr w:type="spellStart"/>
      <w:r w:rsidRPr="00AA43D8">
        <w:t>for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messages</w:t>
      </w:r>
      <w:proofErr w:type="spellEnd"/>
      <w:r w:rsidRPr="00AA43D8">
        <w:t xml:space="preserve">. </w:t>
      </w:r>
      <w:proofErr w:type="spellStart"/>
      <w:r w:rsidRPr="00AA43D8">
        <w:t>It</w:t>
      </w:r>
      <w:proofErr w:type="spellEnd"/>
      <w:r w:rsidRPr="00AA43D8">
        <w:t xml:space="preserve"> </w:t>
      </w:r>
      <w:proofErr w:type="spellStart"/>
      <w:r w:rsidRPr="00AA43D8">
        <w:t>is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responsibility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ensure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all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complies</w:t>
      </w:r>
      <w:proofErr w:type="spellEnd"/>
      <w:r w:rsidRPr="00AA43D8">
        <w:t xml:space="preserve"> </w:t>
      </w:r>
      <w:proofErr w:type="spellStart"/>
      <w:r w:rsidRPr="00AA43D8">
        <w:t>with</w:t>
      </w:r>
      <w:proofErr w:type="spellEnd"/>
      <w:r w:rsidRPr="00AA43D8">
        <w:t xml:space="preserve"> </w:t>
      </w:r>
      <w:proofErr w:type="spellStart"/>
      <w:r w:rsidRPr="00AA43D8">
        <w:t>applicable</w:t>
      </w:r>
      <w:proofErr w:type="spellEnd"/>
      <w:r w:rsidRPr="00AA43D8">
        <w:t xml:space="preserve"> </w:t>
      </w:r>
      <w:proofErr w:type="spellStart"/>
      <w:r w:rsidRPr="00AA43D8">
        <w:t>laws</w:t>
      </w:r>
      <w:proofErr w:type="spellEnd"/>
      <w:r w:rsidRPr="00AA43D8">
        <w:t xml:space="preserve">, </w:t>
      </w:r>
      <w:proofErr w:type="spellStart"/>
      <w:r w:rsidRPr="00AA43D8">
        <w:t>regulations</w:t>
      </w:r>
      <w:proofErr w:type="spellEnd"/>
      <w:r w:rsidRPr="00AA43D8">
        <w:t xml:space="preserve">, and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policies</w:t>
      </w:r>
      <w:proofErr w:type="spellEnd"/>
      <w:r w:rsidRPr="00AA43D8">
        <w:t>.</w:t>
      </w:r>
    </w:p>
    <w:p w14:paraId="05D78BF9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2. </w:t>
      </w:r>
      <w:proofErr w:type="spellStart"/>
      <w:r w:rsidRPr="00AA43D8">
        <w:rPr>
          <w:b/>
          <w:bCs/>
        </w:rPr>
        <w:t>Ankarex’s</w:t>
      </w:r>
      <w:proofErr w:type="spellEnd"/>
      <w:r w:rsidRPr="00AA43D8">
        <w:rPr>
          <w:b/>
          <w:bCs/>
        </w:rPr>
        <w:t xml:space="preserve"> Role as </w:t>
      </w:r>
      <w:proofErr w:type="spellStart"/>
      <w:r w:rsidRPr="00AA43D8">
        <w:rPr>
          <w:b/>
          <w:bCs/>
        </w:rPr>
        <w:t>an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Intermediary</w:t>
      </w:r>
      <w:proofErr w:type="spellEnd"/>
    </w:p>
    <w:p w14:paraId="39218D33" w14:textId="77777777" w:rsidR="00AA43D8" w:rsidRPr="00AA43D8" w:rsidRDefault="00AA43D8" w:rsidP="00AA43D8"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t>functions</w:t>
      </w:r>
      <w:proofErr w:type="spellEnd"/>
      <w:r w:rsidRPr="00AA43D8">
        <w:t xml:space="preserve"> </w:t>
      </w:r>
      <w:proofErr w:type="spellStart"/>
      <w:r w:rsidRPr="00AA43D8">
        <w:t>solely</w:t>
      </w:r>
      <w:proofErr w:type="spellEnd"/>
      <w:r w:rsidRPr="00AA43D8">
        <w:t xml:space="preserve"> as </w:t>
      </w:r>
      <w:proofErr w:type="spellStart"/>
      <w:r w:rsidRPr="00AA43D8">
        <w:t>an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interconnection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between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mobile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service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providers</w:t>
      </w:r>
      <w:proofErr w:type="spellEnd"/>
      <w:r w:rsidRPr="00AA43D8">
        <w:t xml:space="preserve"> and </w:t>
      </w:r>
      <w:proofErr w:type="spellStart"/>
      <w:r w:rsidRPr="00AA43D8">
        <w:t>does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have</w:t>
      </w:r>
      <w:proofErr w:type="spellEnd"/>
      <w:r w:rsidRPr="00AA43D8">
        <w:t xml:space="preserve">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obligation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monitor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regulate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transmitted</w:t>
      </w:r>
      <w:proofErr w:type="spellEnd"/>
      <w:r w:rsidRPr="00AA43D8">
        <w:t xml:space="preserve"> </w:t>
      </w:r>
      <w:proofErr w:type="spellStart"/>
      <w:r w:rsidRPr="00AA43D8">
        <w:t>through</w:t>
      </w:r>
      <w:proofErr w:type="spellEnd"/>
      <w:r w:rsidRPr="00AA43D8">
        <w:t xml:space="preserve"> </w:t>
      </w:r>
      <w:proofErr w:type="spellStart"/>
      <w:r w:rsidRPr="00AA43D8">
        <w:t>its</w:t>
      </w:r>
      <w:proofErr w:type="spellEnd"/>
      <w:r w:rsidRPr="00AA43D8">
        <w:t xml:space="preserve"> </w:t>
      </w:r>
      <w:proofErr w:type="spellStart"/>
      <w:r w:rsidRPr="00AA43D8">
        <w:t>platform</w:t>
      </w:r>
      <w:proofErr w:type="spellEnd"/>
      <w:r w:rsidRPr="00AA43D8">
        <w:t xml:space="preserve">. </w:t>
      </w:r>
      <w:proofErr w:type="spellStart"/>
      <w:r w:rsidRPr="00AA43D8">
        <w:t>Our</w:t>
      </w:r>
      <w:proofErr w:type="spellEnd"/>
      <w:r w:rsidRPr="00AA43D8">
        <w:t xml:space="preserve"> role </w:t>
      </w:r>
      <w:proofErr w:type="spellStart"/>
      <w:r w:rsidRPr="00AA43D8">
        <w:t>is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facilitate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delivery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SMS </w:t>
      </w:r>
      <w:proofErr w:type="spellStart"/>
      <w:r w:rsidRPr="00AA43D8">
        <w:t>messages</w:t>
      </w:r>
      <w:proofErr w:type="spellEnd"/>
      <w:r w:rsidRPr="00AA43D8">
        <w:t xml:space="preserve"> </w:t>
      </w:r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providing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necessary</w:t>
      </w:r>
      <w:proofErr w:type="spellEnd"/>
      <w:r w:rsidRPr="00AA43D8">
        <w:t xml:space="preserve"> </w:t>
      </w:r>
      <w:proofErr w:type="spellStart"/>
      <w:r w:rsidRPr="00AA43D8">
        <w:t>technological</w:t>
      </w:r>
      <w:proofErr w:type="spellEnd"/>
      <w:r w:rsidRPr="00AA43D8">
        <w:t xml:space="preserve"> </w:t>
      </w:r>
      <w:proofErr w:type="spellStart"/>
      <w:r w:rsidRPr="00AA43D8">
        <w:t>infrastructure</w:t>
      </w:r>
      <w:proofErr w:type="spellEnd"/>
      <w:r w:rsidRPr="00AA43D8">
        <w:t xml:space="preserve">. </w:t>
      </w:r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registering</w:t>
      </w:r>
      <w:proofErr w:type="spellEnd"/>
      <w:r w:rsidRPr="00AA43D8">
        <w:t xml:space="preserve"> </w:t>
      </w:r>
      <w:proofErr w:type="spellStart"/>
      <w:r w:rsidRPr="00AA43D8">
        <w:t>for</w:t>
      </w:r>
      <w:proofErr w:type="spellEnd"/>
      <w:r w:rsidRPr="00AA43D8">
        <w:t xml:space="preserve">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 xml:space="preserve">,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terms</w:t>
      </w:r>
      <w:proofErr w:type="spellEnd"/>
      <w:r w:rsidRPr="00AA43D8">
        <w:t xml:space="preserve"> and </w:t>
      </w:r>
      <w:proofErr w:type="spellStart"/>
      <w:r w:rsidRPr="00AA43D8">
        <w:t>acknowledge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t>does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endorse, </w:t>
      </w:r>
      <w:proofErr w:type="spellStart"/>
      <w:r w:rsidRPr="00AA43D8">
        <w:t>verify</w:t>
      </w:r>
      <w:proofErr w:type="spellEnd"/>
      <w:r w:rsidRPr="00AA43D8">
        <w:t xml:space="preserve">,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take</w:t>
      </w:r>
      <w:proofErr w:type="spellEnd"/>
      <w:r w:rsidRPr="00AA43D8">
        <w:t xml:space="preserve"> </w:t>
      </w:r>
      <w:proofErr w:type="spellStart"/>
      <w:r w:rsidRPr="00AA43D8">
        <w:t>responsibility</w:t>
      </w:r>
      <w:proofErr w:type="spellEnd"/>
      <w:r w:rsidRPr="00AA43D8">
        <w:t xml:space="preserve"> </w:t>
      </w:r>
      <w:proofErr w:type="spellStart"/>
      <w:r w:rsidRPr="00AA43D8">
        <w:t>for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choose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send</w:t>
      </w:r>
      <w:proofErr w:type="spellEnd"/>
      <w:r w:rsidRPr="00AA43D8">
        <w:t>.</w:t>
      </w:r>
    </w:p>
    <w:p w14:paraId="5732AAC7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3. </w:t>
      </w:r>
      <w:proofErr w:type="spellStart"/>
      <w:r w:rsidRPr="00AA43D8">
        <w:rPr>
          <w:b/>
          <w:bCs/>
        </w:rPr>
        <w:t>Acceptance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of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Policies</w:t>
      </w:r>
      <w:proofErr w:type="spellEnd"/>
    </w:p>
    <w:p w14:paraId="4DCE788C" w14:textId="77777777" w:rsidR="00AA43D8" w:rsidRPr="00AA43D8" w:rsidRDefault="00AA43D8" w:rsidP="00AA43D8"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registering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for</w:t>
      </w:r>
      <w:proofErr w:type="spellEnd"/>
      <w:r w:rsidRPr="00AA43D8">
        <w:rPr>
          <w:b/>
          <w:bCs/>
        </w:rPr>
        <w:t xml:space="preserve"> and </w:t>
      </w:r>
      <w:proofErr w:type="spellStart"/>
      <w:r w:rsidRPr="00AA43D8">
        <w:rPr>
          <w:b/>
          <w:bCs/>
        </w:rPr>
        <w:t>accessing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Ankarex’s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services</w:t>
      </w:r>
      <w:proofErr w:type="spellEnd"/>
      <w:r w:rsidRPr="00AA43D8">
        <w:t xml:space="preserve">,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abide</w:t>
      </w:r>
      <w:proofErr w:type="spellEnd"/>
      <w:r w:rsidRPr="00AA43D8">
        <w:t xml:space="preserve"> </w:t>
      </w:r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all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terms</w:t>
      </w:r>
      <w:proofErr w:type="spellEnd"/>
      <w:r w:rsidRPr="00AA43D8">
        <w:rPr>
          <w:b/>
          <w:bCs/>
        </w:rPr>
        <w:t xml:space="preserve">, </w:t>
      </w:r>
      <w:proofErr w:type="spellStart"/>
      <w:r w:rsidRPr="00AA43D8">
        <w:rPr>
          <w:b/>
          <w:bCs/>
        </w:rPr>
        <w:t>conditions</w:t>
      </w:r>
      <w:proofErr w:type="spellEnd"/>
      <w:r w:rsidRPr="00AA43D8">
        <w:rPr>
          <w:b/>
          <w:bCs/>
        </w:rPr>
        <w:t xml:space="preserve">, and </w:t>
      </w:r>
      <w:proofErr w:type="spellStart"/>
      <w:r w:rsidRPr="00AA43D8">
        <w:rPr>
          <w:b/>
          <w:bCs/>
        </w:rPr>
        <w:t>policies</w:t>
      </w:r>
      <w:proofErr w:type="spellEnd"/>
      <w:r w:rsidRPr="00AA43D8">
        <w:t xml:space="preserve"> set </w:t>
      </w:r>
      <w:proofErr w:type="spellStart"/>
      <w:r w:rsidRPr="00AA43D8">
        <w:t>forth</w:t>
      </w:r>
      <w:proofErr w:type="spellEnd"/>
      <w:r w:rsidRPr="00AA43D8">
        <w:t xml:space="preserve"> </w:t>
      </w:r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Ankarex</w:t>
      </w:r>
      <w:proofErr w:type="spellEnd"/>
      <w:r w:rsidRPr="00AA43D8">
        <w:t xml:space="preserve">.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policies</w:t>
      </w:r>
      <w:proofErr w:type="spellEnd"/>
      <w:r w:rsidRPr="00AA43D8">
        <w:t xml:space="preserve"> </w:t>
      </w:r>
      <w:proofErr w:type="spellStart"/>
      <w:r w:rsidRPr="00AA43D8">
        <w:t>govern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use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platform</w:t>
      </w:r>
      <w:proofErr w:type="spellEnd"/>
      <w:r w:rsidRPr="00AA43D8">
        <w:t xml:space="preserve"> and </w:t>
      </w:r>
      <w:proofErr w:type="spellStart"/>
      <w:r w:rsidRPr="00AA43D8">
        <w:t>outline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standards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must</w:t>
      </w:r>
      <w:proofErr w:type="spellEnd"/>
      <w:r w:rsidRPr="00AA43D8">
        <w:t xml:space="preserve"> </w:t>
      </w:r>
      <w:proofErr w:type="spellStart"/>
      <w:r w:rsidRPr="00AA43D8">
        <w:t>adhere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when</w:t>
      </w:r>
      <w:proofErr w:type="spellEnd"/>
      <w:r w:rsidRPr="00AA43D8">
        <w:t xml:space="preserve"> </w:t>
      </w:r>
      <w:proofErr w:type="spellStart"/>
      <w:r w:rsidRPr="00AA43D8">
        <w:t>creating</w:t>
      </w:r>
      <w:proofErr w:type="spellEnd"/>
      <w:r w:rsidRPr="00AA43D8">
        <w:t xml:space="preserve"> and </w:t>
      </w:r>
      <w:proofErr w:type="spellStart"/>
      <w:r w:rsidRPr="00AA43D8">
        <w:t>sending</w:t>
      </w:r>
      <w:proofErr w:type="spellEnd"/>
      <w:r w:rsidRPr="00AA43D8">
        <w:t xml:space="preserve"> SMS </w:t>
      </w:r>
      <w:proofErr w:type="spellStart"/>
      <w:r w:rsidRPr="00AA43D8">
        <w:t>content</w:t>
      </w:r>
      <w:proofErr w:type="spellEnd"/>
      <w:r w:rsidRPr="00AA43D8">
        <w:t xml:space="preserve">.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continued</w:t>
      </w:r>
      <w:proofErr w:type="spellEnd"/>
      <w:r w:rsidRPr="00AA43D8">
        <w:t xml:space="preserve"> use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t>signifies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acceptance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policies</w:t>
      </w:r>
      <w:proofErr w:type="spellEnd"/>
      <w:r w:rsidRPr="00AA43D8">
        <w:t xml:space="preserve"> in </w:t>
      </w:r>
      <w:proofErr w:type="spellStart"/>
      <w:r w:rsidRPr="00AA43D8">
        <w:t>their</w:t>
      </w:r>
      <w:proofErr w:type="spellEnd"/>
      <w:r w:rsidRPr="00AA43D8">
        <w:t xml:space="preserve"> </w:t>
      </w:r>
      <w:proofErr w:type="spellStart"/>
      <w:r w:rsidRPr="00AA43D8">
        <w:t>entirety</w:t>
      </w:r>
      <w:proofErr w:type="spellEnd"/>
      <w:r w:rsidRPr="00AA43D8">
        <w:t>.</w:t>
      </w:r>
    </w:p>
    <w:p w14:paraId="04F36E0D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4. </w:t>
      </w:r>
      <w:proofErr w:type="spellStart"/>
      <w:r w:rsidRPr="00AA43D8">
        <w:rPr>
          <w:b/>
          <w:bCs/>
        </w:rPr>
        <w:t>Prohibition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of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Fraudulent</w:t>
      </w:r>
      <w:proofErr w:type="spellEnd"/>
      <w:r w:rsidRPr="00AA43D8">
        <w:rPr>
          <w:b/>
          <w:bCs/>
        </w:rPr>
        <w:t xml:space="preserve"> and </w:t>
      </w:r>
      <w:proofErr w:type="spellStart"/>
      <w:r w:rsidRPr="00AA43D8">
        <w:rPr>
          <w:b/>
          <w:bCs/>
        </w:rPr>
        <w:t>Deceptive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Practices</w:t>
      </w:r>
      <w:proofErr w:type="spellEnd"/>
    </w:p>
    <w:p w14:paraId="09D19E60" w14:textId="77777777" w:rsidR="00AA43D8" w:rsidRPr="00AA43D8" w:rsidRDefault="00AA43D8" w:rsidP="00AA43D8"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does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not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support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or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permit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any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form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of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fraudulent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or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deceptive</w:t>
      </w:r>
      <w:proofErr w:type="spellEnd"/>
      <w:r w:rsidRPr="00AA43D8">
        <w:rPr>
          <w:b/>
          <w:bCs/>
        </w:rPr>
        <w:t xml:space="preserve"> SMS </w:t>
      </w:r>
      <w:proofErr w:type="spellStart"/>
      <w:r w:rsidRPr="00AA43D8">
        <w:rPr>
          <w:b/>
          <w:bCs/>
        </w:rPr>
        <w:t>campaigns</w:t>
      </w:r>
      <w:proofErr w:type="spellEnd"/>
      <w:r w:rsidRPr="00AA43D8">
        <w:t xml:space="preserve">. </w:t>
      </w:r>
      <w:proofErr w:type="spellStart"/>
      <w:r w:rsidRPr="00AA43D8">
        <w:t>This</w:t>
      </w:r>
      <w:proofErr w:type="spellEnd"/>
      <w:r w:rsidRPr="00AA43D8">
        <w:t xml:space="preserve"> </w:t>
      </w:r>
      <w:proofErr w:type="spellStart"/>
      <w:r w:rsidRPr="00AA43D8">
        <w:t>includes</w:t>
      </w:r>
      <w:proofErr w:type="spellEnd"/>
      <w:r w:rsidRPr="00AA43D8">
        <w:t xml:space="preserve">, </w:t>
      </w:r>
      <w:proofErr w:type="spellStart"/>
      <w:r w:rsidRPr="00AA43D8">
        <w:t>but</w:t>
      </w:r>
      <w:proofErr w:type="spellEnd"/>
      <w:r w:rsidRPr="00AA43D8">
        <w:t xml:space="preserve"> </w:t>
      </w:r>
      <w:proofErr w:type="spellStart"/>
      <w:r w:rsidRPr="00AA43D8">
        <w:t>is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limited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>:</w:t>
      </w:r>
    </w:p>
    <w:p w14:paraId="49B57E73" w14:textId="77777777" w:rsidR="00AA43D8" w:rsidRPr="00AA43D8" w:rsidRDefault="00AA43D8" w:rsidP="00AA43D8">
      <w:pPr>
        <w:numPr>
          <w:ilvl w:val="0"/>
          <w:numId w:val="1"/>
        </w:numPr>
      </w:pPr>
      <w:proofErr w:type="spellStart"/>
      <w:r w:rsidRPr="00AA43D8">
        <w:rPr>
          <w:b/>
          <w:bCs/>
        </w:rPr>
        <w:t>Impersonating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Brands</w:t>
      </w:r>
      <w:proofErr w:type="spellEnd"/>
      <w:r w:rsidRPr="00AA43D8">
        <w:rPr>
          <w:b/>
          <w:bCs/>
        </w:rPr>
        <w:t>:</w:t>
      </w:r>
      <w:r w:rsidRPr="00AA43D8">
        <w:t xml:space="preserve"> </w:t>
      </w:r>
      <w:proofErr w:type="spellStart"/>
      <w:r w:rsidRPr="00AA43D8">
        <w:t>Simulating</w:t>
      </w:r>
      <w:proofErr w:type="spellEnd"/>
      <w:r w:rsidRPr="00AA43D8">
        <w:t xml:space="preserve"> </w:t>
      </w:r>
      <w:proofErr w:type="spellStart"/>
      <w:r w:rsidRPr="00AA43D8">
        <w:t>reputable</w:t>
      </w:r>
      <w:proofErr w:type="spellEnd"/>
      <w:r w:rsidRPr="00AA43D8">
        <w:t xml:space="preserve"> </w:t>
      </w:r>
      <w:proofErr w:type="spellStart"/>
      <w:r w:rsidRPr="00AA43D8">
        <w:t>brands</w:t>
      </w:r>
      <w:proofErr w:type="spellEnd"/>
      <w:r w:rsidRPr="00AA43D8">
        <w:t xml:space="preserve"> </w:t>
      </w:r>
      <w:proofErr w:type="spellStart"/>
      <w:r w:rsidRPr="00AA43D8">
        <w:t>such</w:t>
      </w:r>
      <w:proofErr w:type="spellEnd"/>
      <w:r w:rsidRPr="00AA43D8">
        <w:t xml:space="preserve"> as Apple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using</w:t>
      </w:r>
      <w:proofErr w:type="spellEnd"/>
      <w:r w:rsidRPr="00AA43D8">
        <w:t xml:space="preserve"> </w:t>
      </w:r>
      <w:proofErr w:type="spellStart"/>
      <w:r w:rsidRPr="00AA43D8">
        <w:t>their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without</w:t>
      </w:r>
      <w:proofErr w:type="spellEnd"/>
      <w:r w:rsidRPr="00AA43D8">
        <w:t xml:space="preserve"> </w:t>
      </w:r>
      <w:proofErr w:type="spellStart"/>
      <w:r w:rsidRPr="00AA43D8">
        <w:t>proper</w:t>
      </w:r>
      <w:proofErr w:type="spellEnd"/>
      <w:r w:rsidRPr="00AA43D8">
        <w:t xml:space="preserve"> </w:t>
      </w:r>
      <w:proofErr w:type="spellStart"/>
      <w:r w:rsidRPr="00AA43D8">
        <w:t>authorization</w:t>
      </w:r>
      <w:proofErr w:type="spellEnd"/>
      <w:r w:rsidRPr="00AA43D8">
        <w:t>.</w:t>
      </w:r>
    </w:p>
    <w:p w14:paraId="52C0D6BF" w14:textId="77777777" w:rsidR="00AA43D8" w:rsidRPr="00AA43D8" w:rsidRDefault="00AA43D8" w:rsidP="00AA43D8">
      <w:pPr>
        <w:numPr>
          <w:ilvl w:val="0"/>
          <w:numId w:val="1"/>
        </w:numPr>
      </w:pPr>
      <w:proofErr w:type="spellStart"/>
      <w:r w:rsidRPr="00AA43D8">
        <w:rPr>
          <w:b/>
          <w:bCs/>
        </w:rPr>
        <w:t>Deceptive</w:t>
      </w:r>
      <w:proofErr w:type="spellEnd"/>
      <w:r w:rsidRPr="00AA43D8">
        <w:rPr>
          <w:b/>
          <w:bCs/>
        </w:rPr>
        <w:t xml:space="preserve"> Content:</w:t>
      </w:r>
      <w:r w:rsidRPr="00AA43D8">
        <w:t xml:space="preserve"> </w:t>
      </w:r>
      <w:proofErr w:type="spellStart"/>
      <w:r w:rsidRPr="00AA43D8">
        <w:t>Sending</w:t>
      </w:r>
      <w:proofErr w:type="spellEnd"/>
      <w:r w:rsidRPr="00AA43D8">
        <w:t xml:space="preserve"> </w:t>
      </w:r>
      <w:proofErr w:type="spellStart"/>
      <w:r w:rsidRPr="00AA43D8">
        <w:t>messages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intentionally</w:t>
      </w:r>
      <w:proofErr w:type="spellEnd"/>
      <w:r w:rsidRPr="00AA43D8">
        <w:t xml:space="preserve"> </w:t>
      </w:r>
      <w:proofErr w:type="spellStart"/>
      <w:r w:rsidRPr="00AA43D8">
        <w:t>deceive</w:t>
      </w:r>
      <w:proofErr w:type="spellEnd"/>
      <w:r w:rsidRPr="00AA43D8">
        <w:t xml:space="preserve"> </w:t>
      </w:r>
      <w:proofErr w:type="spellStart"/>
      <w:r w:rsidRPr="00AA43D8">
        <w:t>recipients</w:t>
      </w:r>
      <w:proofErr w:type="spellEnd"/>
      <w:r w:rsidRPr="00AA43D8">
        <w:t xml:space="preserve"> </w:t>
      </w:r>
      <w:proofErr w:type="spellStart"/>
      <w:r w:rsidRPr="00AA43D8">
        <w:t>regarding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nature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purpose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communication</w:t>
      </w:r>
      <w:proofErr w:type="spellEnd"/>
      <w:r w:rsidRPr="00AA43D8">
        <w:t>.</w:t>
      </w:r>
    </w:p>
    <w:p w14:paraId="4AFB367A" w14:textId="77777777" w:rsidR="00AA43D8" w:rsidRPr="00AA43D8" w:rsidRDefault="00AA43D8" w:rsidP="00AA43D8">
      <w:pPr>
        <w:numPr>
          <w:ilvl w:val="0"/>
          <w:numId w:val="1"/>
        </w:numPr>
      </w:pPr>
      <w:proofErr w:type="spellStart"/>
      <w:r w:rsidRPr="00AA43D8">
        <w:rPr>
          <w:b/>
          <w:bCs/>
        </w:rPr>
        <w:t>Unethical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Practices</w:t>
      </w:r>
      <w:proofErr w:type="spellEnd"/>
      <w:r w:rsidRPr="00AA43D8">
        <w:rPr>
          <w:b/>
          <w:bCs/>
        </w:rPr>
        <w:t>:</w:t>
      </w:r>
      <w:r w:rsidRPr="00AA43D8">
        <w:t xml:space="preserve"> </w:t>
      </w:r>
      <w:proofErr w:type="spellStart"/>
      <w:r w:rsidRPr="00AA43D8">
        <w:t>Engaging</w:t>
      </w:r>
      <w:proofErr w:type="spellEnd"/>
      <w:r w:rsidRPr="00AA43D8">
        <w:t xml:space="preserve"> in </w:t>
      </w:r>
      <w:proofErr w:type="spellStart"/>
      <w:r w:rsidRPr="00AA43D8">
        <w:t>activities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violate</w:t>
      </w:r>
      <w:proofErr w:type="spellEnd"/>
      <w:r w:rsidRPr="00AA43D8">
        <w:t xml:space="preserve"> </w:t>
      </w:r>
      <w:proofErr w:type="spellStart"/>
      <w:r w:rsidRPr="00AA43D8">
        <w:t>ethical</w:t>
      </w:r>
      <w:proofErr w:type="spellEnd"/>
      <w:r w:rsidRPr="00AA43D8">
        <w:t xml:space="preserve"> </w:t>
      </w:r>
      <w:proofErr w:type="spellStart"/>
      <w:r w:rsidRPr="00AA43D8">
        <w:t>standards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legal </w:t>
      </w:r>
      <w:proofErr w:type="spellStart"/>
      <w:r w:rsidRPr="00AA43D8">
        <w:t>requirements</w:t>
      </w:r>
      <w:proofErr w:type="spellEnd"/>
      <w:r w:rsidRPr="00AA43D8">
        <w:t>.</w:t>
      </w:r>
    </w:p>
    <w:p w14:paraId="2265BF0A" w14:textId="77777777" w:rsidR="00AA43D8" w:rsidRPr="00AA43D8" w:rsidRDefault="00AA43D8" w:rsidP="00AA43D8">
      <w:proofErr w:type="spellStart"/>
      <w:r w:rsidRPr="00AA43D8">
        <w:t>You</w:t>
      </w:r>
      <w:proofErr w:type="spellEnd"/>
      <w:r w:rsidRPr="00AA43D8">
        <w:t xml:space="preserve"> are </w:t>
      </w:r>
      <w:proofErr w:type="spellStart"/>
      <w:r w:rsidRPr="00AA43D8">
        <w:rPr>
          <w:b/>
          <w:bCs/>
        </w:rPr>
        <w:t>solely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responsible</w:t>
      </w:r>
      <w:proofErr w:type="spellEnd"/>
      <w:r w:rsidRPr="00AA43D8">
        <w:t xml:space="preserve"> </w:t>
      </w:r>
      <w:proofErr w:type="spellStart"/>
      <w:r w:rsidRPr="00AA43D8">
        <w:t>for</w:t>
      </w:r>
      <w:proofErr w:type="spellEnd"/>
      <w:r w:rsidRPr="00AA43D8">
        <w:t xml:space="preserve"> </w:t>
      </w:r>
      <w:proofErr w:type="spellStart"/>
      <w:r w:rsidRPr="00AA43D8">
        <w:t>ensuring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SMS </w:t>
      </w:r>
      <w:proofErr w:type="spellStart"/>
      <w:r w:rsidRPr="00AA43D8">
        <w:t>campaigns</w:t>
      </w:r>
      <w:proofErr w:type="spellEnd"/>
      <w:r w:rsidRPr="00AA43D8">
        <w:t xml:space="preserve"> do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engage</w:t>
      </w:r>
      <w:proofErr w:type="spellEnd"/>
      <w:r w:rsidRPr="00AA43D8">
        <w:t xml:space="preserve"> in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fraudulent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misleading</w:t>
      </w:r>
      <w:proofErr w:type="spellEnd"/>
      <w:r w:rsidRPr="00AA43D8">
        <w:t xml:space="preserve"> </w:t>
      </w:r>
      <w:proofErr w:type="spellStart"/>
      <w:r w:rsidRPr="00AA43D8">
        <w:t>practices</w:t>
      </w:r>
      <w:proofErr w:type="spellEnd"/>
      <w:r w:rsidRPr="00AA43D8">
        <w:t xml:space="preserve">.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violation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terms</w:t>
      </w:r>
      <w:proofErr w:type="spellEnd"/>
      <w:r w:rsidRPr="00AA43D8">
        <w:t xml:space="preserve"> </w:t>
      </w:r>
      <w:proofErr w:type="spellStart"/>
      <w:r w:rsidRPr="00AA43D8">
        <w:t>may</w:t>
      </w:r>
      <w:proofErr w:type="spellEnd"/>
      <w:r w:rsidRPr="00AA43D8">
        <w:t xml:space="preserve"> </w:t>
      </w:r>
      <w:proofErr w:type="spellStart"/>
      <w:r w:rsidRPr="00AA43D8">
        <w:t>result</w:t>
      </w:r>
      <w:proofErr w:type="spellEnd"/>
      <w:r w:rsidRPr="00AA43D8">
        <w:t xml:space="preserve"> in </w:t>
      </w:r>
      <w:proofErr w:type="spellStart"/>
      <w:r w:rsidRPr="00AA43D8">
        <w:lastRenderedPageBreak/>
        <w:t>immediate</w:t>
      </w:r>
      <w:proofErr w:type="spellEnd"/>
      <w:r w:rsidRPr="00AA43D8">
        <w:t xml:space="preserve"> </w:t>
      </w:r>
      <w:proofErr w:type="spellStart"/>
      <w:r w:rsidRPr="00AA43D8">
        <w:t>suspension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termination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t>account</w:t>
      </w:r>
      <w:proofErr w:type="spellEnd"/>
      <w:r w:rsidRPr="00AA43D8">
        <w:t xml:space="preserve">, </w:t>
      </w:r>
      <w:proofErr w:type="spellStart"/>
      <w:r w:rsidRPr="00AA43D8">
        <w:t>along</w:t>
      </w:r>
      <w:proofErr w:type="spellEnd"/>
      <w:r w:rsidRPr="00AA43D8">
        <w:t xml:space="preserve"> </w:t>
      </w:r>
      <w:proofErr w:type="spellStart"/>
      <w:r w:rsidRPr="00AA43D8">
        <w:t>with</w:t>
      </w:r>
      <w:proofErr w:type="spellEnd"/>
      <w:r w:rsidRPr="00AA43D8">
        <w:t xml:space="preserve"> </w:t>
      </w:r>
      <w:proofErr w:type="spellStart"/>
      <w:r w:rsidRPr="00AA43D8">
        <w:t>potential</w:t>
      </w:r>
      <w:proofErr w:type="spellEnd"/>
      <w:r w:rsidRPr="00AA43D8">
        <w:t xml:space="preserve"> legal </w:t>
      </w:r>
      <w:proofErr w:type="spellStart"/>
      <w:r w:rsidRPr="00AA43D8">
        <w:t>action</w:t>
      </w:r>
      <w:proofErr w:type="spellEnd"/>
      <w:r w:rsidRPr="00AA43D8">
        <w:t>.</w:t>
      </w:r>
    </w:p>
    <w:p w14:paraId="345E9882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5. </w:t>
      </w:r>
      <w:proofErr w:type="spellStart"/>
      <w:r w:rsidRPr="00AA43D8">
        <w:rPr>
          <w:b/>
          <w:bCs/>
        </w:rPr>
        <w:t>Limitation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of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Liability</w:t>
      </w:r>
      <w:proofErr w:type="spellEnd"/>
    </w:p>
    <w:p w14:paraId="2C0D7DB5" w14:textId="77777777" w:rsidR="00AA43D8" w:rsidRPr="00AA43D8" w:rsidRDefault="00AA43D8" w:rsidP="00AA43D8">
      <w:proofErr w:type="spellStart"/>
      <w:r w:rsidRPr="00AA43D8">
        <w:t>Ankarex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disclaims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all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liability</w:t>
      </w:r>
      <w:proofErr w:type="spellEnd"/>
      <w:r w:rsidRPr="00AA43D8">
        <w:t xml:space="preserve"> </w:t>
      </w:r>
      <w:proofErr w:type="spellStart"/>
      <w:r w:rsidRPr="00AA43D8">
        <w:t>for</w:t>
      </w:r>
      <w:proofErr w:type="spellEnd"/>
      <w:r w:rsidRPr="00AA43D8">
        <w:t xml:space="preserve">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direct</w:t>
      </w:r>
      <w:proofErr w:type="spellEnd"/>
      <w:r w:rsidRPr="00AA43D8">
        <w:t xml:space="preserve">, </w:t>
      </w:r>
      <w:proofErr w:type="spellStart"/>
      <w:r w:rsidRPr="00AA43D8">
        <w:t>indirect</w:t>
      </w:r>
      <w:proofErr w:type="spellEnd"/>
      <w:r w:rsidRPr="00AA43D8">
        <w:t xml:space="preserve">, incidental, </w:t>
      </w:r>
      <w:proofErr w:type="spellStart"/>
      <w:r w:rsidRPr="00AA43D8">
        <w:t>consequential</w:t>
      </w:r>
      <w:proofErr w:type="spellEnd"/>
      <w:r w:rsidRPr="00AA43D8">
        <w:t xml:space="preserve">, </w:t>
      </w:r>
      <w:proofErr w:type="spellStart"/>
      <w:r w:rsidRPr="00AA43D8">
        <w:t>or</w:t>
      </w:r>
      <w:proofErr w:type="spellEnd"/>
      <w:r w:rsidRPr="00AA43D8">
        <w:t xml:space="preserve"> punitive </w:t>
      </w:r>
      <w:proofErr w:type="spellStart"/>
      <w:r w:rsidRPr="00AA43D8">
        <w:t>damages</w:t>
      </w:r>
      <w:proofErr w:type="spellEnd"/>
      <w:r w:rsidRPr="00AA43D8">
        <w:t xml:space="preserve"> </w:t>
      </w:r>
      <w:proofErr w:type="spellStart"/>
      <w:r w:rsidRPr="00AA43D8">
        <w:t>arising</w:t>
      </w:r>
      <w:proofErr w:type="spellEnd"/>
      <w:r w:rsidRPr="00AA43D8">
        <w:t xml:space="preserve"> </w:t>
      </w:r>
      <w:proofErr w:type="spellStart"/>
      <w:r w:rsidRPr="00AA43D8">
        <w:t>out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related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use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our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 xml:space="preserve">. </w:t>
      </w:r>
      <w:proofErr w:type="spellStart"/>
      <w:r w:rsidRPr="00AA43D8">
        <w:t>This</w:t>
      </w:r>
      <w:proofErr w:type="spellEnd"/>
      <w:r w:rsidRPr="00AA43D8">
        <w:t xml:space="preserve"> </w:t>
      </w:r>
      <w:proofErr w:type="spellStart"/>
      <w:r w:rsidRPr="00AA43D8">
        <w:t>includes</w:t>
      </w:r>
      <w:proofErr w:type="spellEnd"/>
      <w:r w:rsidRPr="00AA43D8">
        <w:t xml:space="preserve">, </w:t>
      </w:r>
      <w:proofErr w:type="spellStart"/>
      <w:r w:rsidRPr="00AA43D8">
        <w:t>but</w:t>
      </w:r>
      <w:proofErr w:type="spellEnd"/>
      <w:r w:rsidRPr="00AA43D8">
        <w:t xml:space="preserve"> </w:t>
      </w:r>
      <w:proofErr w:type="spellStart"/>
      <w:r w:rsidRPr="00AA43D8">
        <w:t>is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limited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, </w:t>
      </w:r>
      <w:proofErr w:type="spellStart"/>
      <w:r w:rsidRPr="00AA43D8">
        <w:t>damages</w:t>
      </w:r>
      <w:proofErr w:type="spellEnd"/>
      <w:r w:rsidRPr="00AA43D8">
        <w:t xml:space="preserve"> </w:t>
      </w:r>
      <w:proofErr w:type="spellStart"/>
      <w:r w:rsidRPr="00AA43D8">
        <w:t>resulting</w:t>
      </w:r>
      <w:proofErr w:type="spellEnd"/>
      <w:r w:rsidRPr="00AA43D8">
        <w:t xml:space="preserve"> </w:t>
      </w:r>
      <w:proofErr w:type="spellStart"/>
      <w:r w:rsidRPr="00AA43D8">
        <w:t>from</w:t>
      </w:r>
      <w:proofErr w:type="spellEnd"/>
      <w:r w:rsidRPr="00AA43D8">
        <w:t>:</w:t>
      </w:r>
    </w:p>
    <w:p w14:paraId="1C9C515D" w14:textId="77777777" w:rsidR="00AA43D8" w:rsidRPr="00AA43D8" w:rsidRDefault="00AA43D8" w:rsidP="00AA43D8">
      <w:pPr>
        <w:numPr>
          <w:ilvl w:val="0"/>
          <w:numId w:val="2"/>
        </w:numPr>
      </w:pPr>
      <w:r w:rsidRPr="00AA43D8">
        <w:rPr>
          <w:b/>
          <w:bCs/>
        </w:rPr>
        <w:t>Content-</w:t>
      </w:r>
      <w:proofErr w:type="spellStart"/>
      <w:r w:rsidRPr="00AA43D8">
        <w:rPr>
          <w:b/>
          <w:bCs/>
        </w:rPr>
        <w:t>Related</w:t>
      </w:r>
      <w:proofErr w:type="spellEnd"/>
      <w:r w:rsidRPr="00AA43D8">
        <w:rPr>
          <w:b/>
          <w:bCs/>
        </w:rPr>
        <w:t xml:space="preserve"> Issues:</w:t>
      </w:r>
      <w:r w:rsidRPr="00AA43D8">
        <w:t xml:space="preserve"> </w:t>
      </w:r>
      <w:proofErr w:type="spellStart"/>
      <w:r w:rsidRPr="00AA43D8">
        <w:t>Losses</w:t>
      </w:r>
      <w:proofErr w:type="spellEnd"/>
      <w:r w:rsidRPr="00AA43D8">
        <w:t xml:space="preserve"> </w:t>
      </w:r>
      <w:proofErr w:type="spellStart"/>
      <w:r w:rsidRPr="00AA43D8">
        <w:t>arising</w:t>
      </w:r>
      <w:proofErr w:type="spellEnd"/>
      <w:r w:rsidRPr="00AA43D8">
        <w:t xml:space="preserve"> </w:t>
      </w:r>
      <w:proofErr w:type="spellStart"/>
      <w:r w:rsidRPr="00AA43D8">
        <w:t>from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content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choose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send</w:t>
      </w:r>
      <w:proofErr w:type="spellEnd"/>
      <w:r w:rsidRPr="00AA43D8">
        <w:t xml:space="preserve">, </w:t>
      </w:r>
      <w:proofErr w:type="spellStart"/>
      <w:r w:rsidRPr="00AA43D8">
        <w:t>including</w:t>
      </w:r>
      <w:proofErr w:type="spellEnd"/>
      <w:r w:rsidRPr="00AA43D8">
        <w:t xml:space="preserve"> </w:t>
      </w:r>
      <w:proofErr w:type="spellStart"/>
      <w:r w:rsidRPr="00AA43D8">
        <w:t>but</w:t>
      </w:r>
      <w:proofErr w:type="spellEnd"/>
      <w:r w:rsidRPr="00AA43D8">
        <w:t xml:space="preserve">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limited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spam, </w:t>
      </w:r>
      <w:proofErr w:type="spellStart"/>
      <w:r w:rsidRPr="00AA43D8">
        <w:t>misinformation</w:t>
      </w:r>
      <w:proofErr w:type="spellEnd"/>
      <w:r w:rsidRPr="00AA43D8">
        <w:t xml:space="preserve">,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unauthorized</w:t>
      </w:r>
      <w:proofErr w:type="spellEnd"/>
      <w:r w:rsidRPr="00AA43D8">
        <w:t xml:space="preserve"> </w:t>
      </w:r>
      <w:proofErr w:type="spellStart"/>
      <w:r w:rsidRPr="00AA43D8">
        <w:t>impersonation</w:t>
      </w:r>
      <w:proofErr w:type="spellEnd"/>
      <w:r w:rsidRPr="00AA43D8">
        <w:t>.</w:t>
      </w:r>
    </w:p>
    <w:p w14:paraId="33EA10A3" w14:textId="77777777" w:rsidR="00AA43D8" w:rsidRPr="00AA43D8" w:rsidRDefault="00AA43D8" w:rsidP="00AA43D8">
      <w:pPr>
        <w:numPr>
          <w:ilvl w:val="0"/>
          <w:numId w:val="2"/>
        </w:numPr>
      </w:pPr>
      <w:proofErr w:type="spellStart"/>
      <w:r w:rsidRPr="00AA43D8">
        <w:rPr>
          <w:b/>
          <w:bCs/>
        </w:rPr>
        <w:t>Service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Interruptions</w:t>
      </w:r>
      <w:proofErr w:type="spellEnd"/>
      <w:r w:rsidRPr="00AA43D8">
        <w:rPr>
          <w:b/>
          <w:bCs/>
        </w:rPr>
        <w:t>:</w:t>
      </w:r>
      <w:r w:rsidRPr="00AA43D8">
        <w:t xml:space="preserve"> </w:t>
      </w:r>
      <w:proofErr w:type="spellStart"/>
      <w:r w:rsidRPr="00AA43D8">
        <w:t>Disruptions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failures</w:t>
      </w:r>
      <w:proofErr w:type="spellEnd"/>
      <w:r w:rsidRPr="00AA43D8">
        <w:t xml:space="preserve"> in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may</w:t>
      </w:r>
      <w:proofErr w:type="spellEnd"/>
      <w:r w:rsidRPr="00AA43D8">
        <w:t xml:space="preserve"> </w:t>
      </w:r>
      <w:proofErr w:type="spellStart"/>
      <w:r w:rsidRPr="00AA43D8">
        <w:t>affect</w:t>
      </w:r>
      <w:proofErr w:type="spellEnd"/>
      <w:r w:rsidRPr="00AA43D8">
        <w:t xml:space="preserve"> </w:t>
      </w:r>
      <w:proofErr w:type="spellStart"/>
      <w:r w:rsidRPr="00AA43D8">
        <w:t>the</w:t>
      </w:r>
      <w:proofErr w:type="spellEnd"/>
      <w:r w:rsidRPr="00AA43D8">
        <w:t xml:space="preserve"> </w:t>
      </w:r>
      <w:proofErr w:type="spellStart"/>
      <w:r w:rsidRPr="00AA43D8">
        <w:t>delivery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SMS </w:t>
      </w:r>
      <w:proofErr w:type="spellStart"/>
      <w:r w:rsidRPr="00AA43D8">
        <w:t>messages</w:t>
      </w:r>
      <w:proofErr w:type="spellEnd"/>
      <w:r w:rsidRPr="00AA43D8">
        <w:t>.</w:t>
      </w:r>
    </w:p>
    <w:p w14:paraId="358D0B5E" w14:textId="77777777" w:rsidR="00AA43D8" w:rsidRPr="00AA43D8" w:rsidRDefault="00AA43D8" w:rsidP="00AA43D8">
      <w:pPr>
        <w:numPr>
          <w:ilvl w:val="0"/>
          <w:numId w:val="2"/>
        </w:numPr>
      </w:pPr>
      <w:r w:rsidRPr="00AA43D8">
        <w:rPr>
          <w:b/>
          <w:bCs/>
        </w:rPr>
        <w:t xml:space="preserve">Legal </w:t>
      </w:r>
      <w:proofErr w:type="spellStart"/>
      <w:r w:rsidRPr="00AA43D8">
        <w:rPr>
          <w:b/>
          <w:bCs/>
        </w:rPr>
        <w:t>Violations</w:t>
      </w:r>
      <w:proofErr w:type="spellEnd"/>
      <w:r w:rsidRPr="00AA43D8">
        <w:rPr>
          <w:b/>
          <w:bCs/>
        </w:rPr>
        <w:t>:</w:t>
      </w:r>
      <w:r w:rsidRPr="00AA43D8">
        <w:t xml:space="preserve"> </w:t>
      </w:r>
      <w:proofErr w:type="spellStart"/>
      <w:r w:rsidRPr="00AA43D8">
        <w:t>Any</w:t>
      </w:r>
      <w:proofErr w:type="spellEnd"/>
      <w:r w:rsidRPr="00AA43D8">
        <w:t xml:space="preserve"> legal </w:t>
      </w:r>
      <w:proofErr w:type="spellStart"/>
      <w:r w:rsidRPr="00AA43D8">
        <w:t>repercussions</w:t>
      </w:r>
      <w:proofErr w:type="spellEnd"/>
      <w:r w:rsidRPr="00AA43D8">
        <w:t xml:space="preserve"> </w:t>
      </w:r>
      <w:proofErr w:type="spellStart"/>
      <w:r w:rsidRPr="00AA43D8">
        <w:t>resulting</w:t>
      </w:r>
      <w:proofErr w:type="spellEnd"/>
      <w:r w:rsidRPr="00AA43D8">
        <w:t xml:space="preserve"> </w:t>
      </w:r>
      <w:proofErr w:type="spellStart"/>
      <w:r w:rsidRPr="00AA43D8">
        <w:t>from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non-</w:t>
      </w:r>
      <w:proofErr w:type="spellStart"/>
      <w:r w:rsidRPr="00AA43D8">
        <w:t>compliance</w:t>
      </w:r>
      <w:proofErr w:type="spellEnd"/>
      <w:r w:rsidRPr="00AA43D8">
        <w:t xml:space="preserve"> </w:t>
      </w:r>
      <w:proofErr w:type="spellStart"/>
      <w:r w:rsidRPr="00AA43D8">
        <w:t>with</w:t>
      </w:r>
      <w:proofErr w:type="spellEnd"/>
      <w:r w:rsidRPr="00AA43D8">
        <w:t xml:space="preserve"> </w:t>
      </w:r>
      <w:proofErr w:type="spellStart"/>
      <w:r w:rsidRPr="00AA43D8">
        <w:t>applicable</w:t>
      </w:r>
      <w:proofErr w:type="spellEnd"/>
      <w:r w:rsidRPr="00AA43D8">
        <w:t xml:space="preserve"> </w:t>
      </w:r>
      <w:proofErr w:type="spellStart"/>
      <w:r w:rsidRPr="00AA43D8">
        <w:t>laws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policies</w:t>
      </w:r>
      <w:proofErr w:type="spellEnd"/>
      <w:r w:rsidRPr="00AA43D8">
        <w:t>.</w:t>
      </w:r>
    </w:p>
    <w:p w14:paraId="7EF9D9EE" w14:textId="77777777" w:rsidR="00AA43D8" w:rsidRPr="00AA43D8" w:rsidRDefault="00AA43D8" w:rsidP="00AA43D8">
      <w:pPr>
        <w:rPr>
          <w:b/>
          <w:bCs/>
        </w:rPr>
      </w:pPr>
      <w:r w:rsidRPr="00AA43D8">
        <w:rPr>
          <w:b/>
          <w:bCs/>
        </w:rPr>
        <w:t xml:space="preserve">6. </w:t>
      </w:r>
      <w:proofErr w:type="spellStart"/>
      <w:r w:rsidRPr="00AA43D8">
        <w:rPr>
          <w:b/>
          <w:bCs/>
        </w:rPr>
        <w:t>Indemnification</w:t>
      </w:r>
      <w:proofErr w:type="spellEnd"/>
    </w:p>
    <w:p w14:paraId="522A75EC" w14:textId="77777777" w:rsidR="00AA43D8" w:rsidRDefault="00AA43D8" w:rsidP="00AA43D8"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indemnify</w:t>
      </w:r>
      <w:proofErr w:type="spellEnd"/>
      <w:r w:rsidRPr="00AA43D8">
        <w:rPr>
          <w:b/>
          <w:bCs/>
        </w:rPr>
        <w:t xml:space="preserve">, </w:t>
      </w:r>
      <w:proofErr w:type="spellStart"/>
      <w:r w:rsidRPr="00AA43D8">
        <w:rPr>
          <w:b/>
          <w:bCs/>
        </w:rPr>
        <w:t>defend</w:t>
      </w:r>
      <w:proofErr w:type="spellEnd"/>
      <w:r w:rsidRPr="00AA43D8">
        <w:rPr>
          <w:b/>
          <w:bCs/>
        </w:rPr>
        <w:t xml:space="preserve">, and </w:t>
      </w:r>
      <w:proofErr w:type="spellStart"/>
      <w:r w:rsidRPr="00AA43D8">
        <w:rPr>
          <w:b/>
          <w:bCs/>
        </w:rPr>
        <w:t>hold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harmless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Ankarex</w:t>
      </w:r>
      <w:proofErr w:type="spellEnd"/>
      <w:r w:rsidRPr="00AA43D8">
        <w:t xml:space="preserve">, </w:t>
      </w:r>
      <w:proofErr w:type="spellStart"/>
      <w:r w:rsidRPr="00AA43D8">
        <w:t>its</w:t>
      </w:r>
      <w:proofErr w:type="spellEnd"/>
      <w:r w:rsidRPr="00AA43D8">
        <w:t xml:space="preserve"> </w:t>
      </w:r>
      <w:proofErr w:type="spellStart"/>
      <w:r w:rsidRPr="00AA43D8">
        <w:t>affiliates</w:t>
      </w:r>
      <w:proofErr w:type="spellEnd"/>
      <w:r w:rsidRPr="00AA43D8">
        <w:t xml:space="preserve">, </w:t>
      </w:r>
      <w:proofErr w:type="spellStart"/>
      <w:r w:rsidRPr="00AA43D8">
        <w:t>officers</w:t>
      </w:r>
      <w:proofErr w:type="spellEnd"/>
      <w:r w:rsidRPr="00AA43D8">
        <w:t xml:space="preserve">, </w:t>
      </w:r>
      <w:proofErr w:type="spellStart"/>
      <w:r w:rsidRPr="00AA43D8">
        <w:t>directors</w:t>
      </w:r>
      <w:proofErr w:type="spellEnd"/>
      <w:r w:rsidRPr="00AA43D8">
        <w:t xml:space="preserve">, </w:t>
      </w:r>
      <w:proofErr w:type="spellStart"/>
      <w:r w:rsidRPr="00AA43D8">
        <w:t>employees</w:t>
      </w:r>
      <w:proofErr w:type="spellEnd"/>
      <w:r w:rsidRPr="00AA43D8">
        <w:t xml:space="preserve">, and </w:t>
      </w:r>
      <w:proofErr w:type="spellStart"/>
      <w:r w:rsidRPr="00AA43D8">
        <w:t>agents</w:t>
      </w:r>
      <w:proofErr w:type="spellEnd"/>
      <w:r w:rsidRPr="00AA43D8">
        <w:t xml:space="preserve"> </w:t>
      </w:r>
      <w:proofErr w:type="spellStart"/>
      <w:r w:rsidRPr="00AA43D8">
        <w:t>from</w:t>
      </w:r>
      <w:proofErr w:type="spellEnd"/>
      <w:r w:rsidRPr="00AA43D8">
        <w:t xml:space="preserve"> and </w:t>
      </w:r>
      <w:proofErr w:type="spellStart"/>
      <w:r w:rsidRPr="00AA43D8">
        <w:t>against</w:t>
      </w:r>
      <w:proofErr w:type="spellEnd"/>
      <w:r w:rsidRPr="00AA43D8">
        <w:t xml:space="preserve">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claims</w:t>
      </w:r>
      <w:proofErr w:type="spellEnd"/>
      <w:r w:rsidRPr="00AA43D8">
        <w:t xml:space="preserve">, </w:t>
      </w:r>
      <w:proofErr w:type="spellStart"/>
      <w:r w:rsidRPr="00AA43D8">
        <w:t>liabilities</w:t>
      </w:r>
      <w:proofErr w:type="spellEnd"/>
      <w:r w:rsidRPr="00AA43D8">
        <w:t xml:space="preserve">, </w:t>
      </w:r>
      <w:proofErr w:type="spellStart"/>
      <w:r w:rsidRPr="00AA43D8">
        <w:t>damages</w:t>
      </w:r>
      <w:proofErr w:type="spellEnd"/>
      <w:r w:rsidRPr="00AA43D8">
        <w:t xml:space="preserve">, </w:t>
      </w:r>
      <w:proofErr w:type="spellStart"/>
      <w:r w:rsidRPr="00AA43D8">
        <w:t>losses</w:t>
      </w:r>
      <w:proofErr w:type="spellEnd"/>
      <w:r w:rsidRPr="00AA43D8">
        <w:t xml:space="preserve">, and expenses, </w:t>
      </w:r>
      <w:proofErr w:type="spellStart"/>
      <w:r w:rsidRPr="00AA43D8">
        <w:t>including</w:t>
      </w:r>
      <w:proofErr w:type="spellEnd"/>
      <w:r w:rsidRPr="00AA43D8">
        <w:t xml:space="preserve"> </w:t>
      </w:r>
      <w:proofErr w:type="spellStart"/>
      <w:r w:rsidRPr="00AA43D8">
        <w:t>reasonable</w:t>
      </w:r>
      <w:proofErr w:type="spellEnd"/>
      <w:r w:rsidRPr="00AA43D8">
        <w:t xml:space="preserve"> </w:t>
      </w:r>
      <w:proofErr w:type="spellStart"/>
      <w:r w:rsidRPr="00AA43D8">
        <w:t>attorney’s</w:t>
      </w:r>
      <w:proofErr w:type="spellEnd"/>
      <w:r w:rsidRPr="00AA43D8">
        <w:t xml:space="preserve"> fees, </w:t>
      </w:r>
      <w:proofErr w:type="spellStart"/>
      <w:r w:rsidRPr="00AA43D8">
        <w:t>arising</w:t>
      </w:r>
      <w:proofErr w:type="spellEnd"/>
      <w:r w:rsidRPr="00AA43D8">
        <w:t xml:space="preserve"> </w:t>
      </w:r>
      <w:proofErr w:type="spellStart"/>
      <w:r w:rsidRPr="00AA43D8">
        <w:t>out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in </w:t>
      </w:r>
      <w:proofErr w:type="spellStart"/>
      <w:r w:rsidRPr="00AA43D8">
        <w:t>any</w:t>
      </w:r>
      <w:proofErr w:type="spellEnd"/>
      <w:r w:rsidRPr="00AA43D8">
        <w:t xml:space="preserve"> </w:t>
      </w:r>
      <w:proofErr w:type="spellStart"/>
      <w:r w:rsidRPr="00AA43D8">
        <w:t>way</w:t>
      </w:r>
      <w:proofErr w:type="spellEnd"/>
      <w:r w:rsidRPr="00AA43D8">
        <w:t xml:space="preserve"> </w:t>
      </w:r>
      <w:proofErr w:type="spellStart"/>
      <w:r w:rsidRPr="00AA43D8">
        <w:t>connected</w:t>
      </w:r>
      <w:proofErr w:type="spellEnd"/>
      <w:r w:rsidRPr="00AA43D8">
        <w:t xml:space="preserve"> </w:t>
      </w:r>
      <w:proofErr w:type="spellStart"/>
      <w:r w:rsidRPr="00AA43D8">
        <w:t>with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use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 xml:space="preserve"> </w:t>
      </w:r>
      <w:proofErr w:type="spellStart"/>
      <w:r w:rsidRPr="00AA43D8">
        <w:t>or</w:t>
      </w:r>
      <w:proofErr w:type="spellEnd"/>
      <w:r w:rsidRPr="00AA43D8">
        <w:t xml:space="preserve"> </w:t>
      </w:r>
      <w:proofErr w:type="spellStart"/>
      <w:r w:rsidRPr="00AA43D8">
        <w:t>your</w:t>
      </w:r>
      <w:proofErr w:type="spellEnd"/>
      <w:r w:rsidRPr="00AA43D8">
        <w:t xml:space="preserve"> </w:t>
      </w:r>
      <w:proofErr w:type="spellStart"/>
      <w:r w:rsidRPr="00AA43D8">
        <w:t>violation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terms</w:t>
      </w:r>
      <w:proofErr w:type="spellEnd"/>
      <w:r w:rsidRPr="00AA43D8">
        <w:t>.</w:t>
      </w:r>
    </w:p>
    <w:p w14:paraId="49825704" w14:textId="77777777" w:rsidR="00AA43D8" w:rsidRPr="00AA43D8" w:rsidRDefault="00AA43D8" w:rsidP="00AA43D8"/>
    <w:p w14:paraId="17623974" w14:textId="120933F3" w:rsidR="00AA43D8" w:rsidRPr="00AA43D8" w:rsidRDefault="00AA43D8" w:rsidP="00AA43D8">
      <w:pPr>
        <w:rPr>
          <w:b/>
          <w:bCs/>
        </w:rPr>
      </w:pPr>
      <w:r>
        <w:rPr>
          <w:b/>
          <w:bCs/>
        </w:rPr>
        <w:t>7</w:t>
      </w:r>
      <w:r w:rsidRPr="00AA43D8">
        <w:rPr>
          <w:b/>
          <w:bCs/>
        </w:rPr>
        <w:t xml:space="preserve">. </w:t>
      </w:r>
      <w:proofErr w:type="spellStart"/>
      <w:r w:rsidRPr="00AA43D8">
        <w:rPr>
          <w:b/>
          <w:bCs/>
        </w:rPr>
        <w:t>Acceptance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of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Terms</w:t>
      </w:r>
      <w:proofErr w:type="spellEnd"/>
    </w:p>
    <w:p w14:paraId="2E42E0B9" w14:textId="77777777" w:rsidR="00AA43D8" w:rsidRPr="00AA43D8" w:rsidRDefault="00AA43D8" w:rsidP="00AA43D8"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accessing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Ankarex’s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system</w:t>
      </w:r>
      <w:proofErr w:type="spellEnd"/>
      <w:r w:rsidRPr="00AA43D8">
        <w:t xml:space="preserve">,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acknowledge</w:t>
      </w:r>
      <w:proofErr w:type="spellEnd"/>
      <w:r w:rsidRPr="00AA43D8">
        <w:t xml:space="preserve"> </w:t>
      </w:r>
      <w:proofErr w:type="spellStart"/>
      <w:r w:rsidRPr="00AA43D8">
        <w:t>that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</w:t>
      </w:r>
      <w:proofErr w:type="spellStart"/>
      <w:r w:rsidRPr="00AA43D8">
        <w:t>have</w:t>
      </w:r>
      <w:proofErr w:type="spellEnd"/>
      <w:r w:rsidRPr="00AA43D8">
        <w:t xml:space="preserve"> </w:t>
      </w:r>
      <w:proofErr w:type="spellStart"/>
      <w:r w:rsidRPr="00AA43D8">
        <w:t>read</w:t>
      </w:r>
      <w:proofErr w:type="spellEnd"/>
      <w:r w:rsidRPr="00AA43D8">
        <w:t xml:space="preserve">, </w:t>
      </w:r>
      <w:proofErr w:type="spellStart"/>
      <w:r w:rsidRPr="00AA43D8">
        <w:t>understood</w:t>
      </w:r>
      <w:proofErr w:type="spellEnd"/>
      <w:r w:rsidRPr="00AA43D8">
        <w:t xml:space="preserve">, and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be </w:t>
      </w:r>
      <w:proofErr w:type="spellStart"/>
      <w:r w:rsidRPr="00AA43D8">
        <w:t>bound</w:t>
      </w:r>
      <w:proofErr w:type="spellEnd"/>
      <w:r w:rsidRPr="00AA43D8">
        <w:t xml:space="preserve"> </w:t>
      </w:r>
      <w:proofErr w:type="spellStart"/>
      <w:r w:rsidRPr="00AA43D8">
        <w:t>by</w:t>
      </w:r>
      <w:proofErr w:type="spellEnd"/>
      <w:r w:rsidRPr="00AA43D8">
        <w:t xml:space="preserve"> </w:t>
      </w:r>
      <w:proofErr w:type="spellStart"/>
      <w:r w:rsidRPr="00AA43D8">
        <w:t>this</w:t>
      </w:r>
      <w:proofErr w:type="spellEnd"/>
      <w:r w:rsidRPr="00AA43D8">
        <w:t xml:space="preserve"> </w:t>
      </w:r>
      <w:proofErr w:type="spellStart"/>
      <w:r w:rsidRPr="00AA43D8">
        <w:rPr>
          <w:b/>
          <w:bCs/>
        </w:rPr>
        <w:t>Liability</w:t>
      </w:r>
      <w:proofErr w:type="spellEnd"/>
      <w:r w:rsidRPr="00AA43D8">
        <w:rPr>
          <w:b/>
          <w:bCs/>
        </w:rPr>
        <w:t xml:space="preserve"> </w:t>
      </w:r>
      <w:proofErr w:type="spellStart"/>
      <w:r w:rsidRPr="00AA43D8">
        <w:rPr>
          <w:b/>
          <w:bCs/>
        </w:rPr>
        <w:t>Disclaimer</w:t>
      </w:r>
      <w:proofErr w:type="spellEnd"/>
      <w:r w:rsidRPr="00AA43D8">
        <w:t xml:space="preserve"> and </w:t>
      </w:r>
      <w:proofErr w:type="spellStart"/>
      <w:r w:rsidRPr="00AA43D8">
        <w:t>all</w:t>
      </w:r>
      <w:proofErr w:type="spellEnd"/>
      <w:r w:rsidRPr="00AA43D8">
        <w:t xml:space="preserve"> </w:t>
      </w:r>
      <w:proofErr w:type="spellStart"/>
      <w:r w:rsidRPr="00AA43D8">
        <w:t>other</w:t>
      </w:r>
      <w:proofErr w:type="spellEnd"/>
      <w:r w:rsidRPr="00AA43D8">
        <w:t xml:space="preserve"> </w:t>
      </w:r>
      <w:proofErr w:type="spellStart"/>
      <w:r w:rsidRPr="00AA43D8">
        <w:t>relevant</w:t>
      </w:r>
      <w:proofErr w:type="spellEnd"/>
      <w:r w:rsidRPr="00AA43D8">
        <w:t xml:space="preserve"> </w:t>
      </w:r>
      <w:proofErr w:type="spellStart"/>
      <w:r w:rsidRPr="00AA43D8">
        <w:t>policies</w:t>
      </w:r>
      <w:proofErr w:type="spellEnd"/>
      <w:r w:rsidRPr="00AA43D8">
        <w:t xml:space="preserve"> and </w:t>
      </w:r>
      <w:proofErr w:type="spellStart"/>
      <w:r w:rsidRPr="00AA43D8">
        <w:t>terms</w:t>
      </w:r>
      <w:proofErr w:type="spellEnd"/>
      <w:r w:rsidRPr="00AA43D8">
        <w:t xml:space="preserve"> </w:t>
      </w:r>
      <w:proofErr w:type="spellStart"/>
      <w:r w:rsidRPr="00AA43D8">
        <w:t>of</w:t>
      </w:r>
      <w:proofErr w:type="spellEnd"/>
      <w:r w:rsidRPr="00AA43D8">
        <w:t xml:space="preserve"> </w:t>
      </w:r>
      <w:proofErr w:type="spellStart"/>
      <w:r w:rsidRPr="00AA43D8">
        <w:t>service</w:t>
      </w:r>
      <w:proofErr w:type="spellEnd"/>
      <w:r w:rsidRPr="00AA43D8">
        <w:t xml:space="preserve">. </w:t>
      </w:r>
      <w:proofErr w:type="spellStart"/>
      <w:r w:rsidRPr="00AA43D8">
        <w:t>If</w:t>
      </w:r>
      <w:proofErr w:type="spellEnd"/>
      <w:r w:rsidRPr="00AA43D8">
        <w:t xml:space="preserve"> </w:t>
      </w:r>
      <w:proofErr w:type="spellStart"/>
      <w:r w:rsidRPr="00AA43D8">
        <w:t>you</w:t>
      </w:r>
      <w:proofErr w:type="spellEnd"/>
      <w:r w:rsidRPr="00AA43D8">
        <w:t xml:space="preserve"> do </w:t>
      </w:r>
      <w:proofErr w:type="spellStart"/>
      <w:r w:rsidRPr="00AA43D8">
        <w:t>not</w:t>
      </w:r>
      <w:proofErr w:type="spellEnd"/>
      <w:r w:rsidRPr="00AA43D8">
        <w:t xml:space="preserve"> </w:t>
      </w:r>
      <w:proofErr w:type="spellStart"/>
      <w:r w:rsidRPr="00AA43D8">
        <w:t>agree</w:t>
      </w:r>
      <w:proofErr w:type="spellEnd"/>
      <w:r w:rsidRPr="00AA43D8">
        <w:t xml:space="preserve"> </w:t>
      </w:r>
      <w:proofErr w:type="spellStart"/>
      <w:r w:rsidRPr="00AA43D8">
        <w:t>to</w:t>
      </w:r>
      <w:proofErr w:type="spellEnd"/>
      <w:r w:rsidRPr="00AA43D8">
        <w:t xml:space="preserve"> </w:t>
      </w:r>
      <w:proofErr w:type="spellStart"/>
      <w:r w:rsidRPr="00AA43D8">
        <w:t>these</w:t>
      </w:r>
      <w:proofErr w:type="spellEnd"/>
      <w:r w:rsidRPr="00AA43D8">
        <w:t xml:space="preserve"> </w:t>
      </w:r>
      <w:proofErr w:type="spellStart"/>
      <w:r w:rsidRPr="00AA43D8">
        <w:t>terms</w:t>
      </w:r>
      <w:proofErr w:type="spellEnd"/>
      <w:r w:rsidRPr="00AA43D8">
        <w:t xml:space="preserve">, </w:t>
      </w:r>
      <w:proofErr w:type="spellStart"/>
      <w:r w:rsidRPr="00AA43D8">
        <w:t>you</w:t>
      </w:r>
      <w:proofErr w:type="spellEnd"/>
      <w:r w:rsidRPr="00AA43D8">
        <w:t xml:space="preserve"> are </w:t>
      </w:r>
      <w:proofErr w:type="spellStart"/>
      <w:r w:rsidRPr="00AA43D8">
        <w:t>prohibited</w:t>
      </w:r>
      <w:proofErr w:type="spellEnd"/>
      <w:r w:rsidRPr="00AA43D8">
        <w:t xml:space="preserve"> </w:t>
      </w:r>
      <w:proofErr w:type="spellStart"/>
      <w:r w:rsidRPr="00AA43D8">
        <w:t>from</w:t>
      </w:r>
      <w:proofErr w:type="spellEnd"/>
      <w:r w:rsidRPr="00AA43D8">
        <w:t xml:space="preserve"> </w:t>
      </w:r>
      <w:proofErr w:type="spellStart"/>
      <w:r w:rsidRPr="00AA43D8">
        <w:t>using</w:t>
      </w:r>
      <w:proofErr w:type="spellEnd"/>
      <w:r w:rsidRPr="00AA43D8">
        <w:t xml:space="preserve"> </w:t>
      </w:r>
      <w:proofErr w:type="spellStart"/>
      <w:r w:rsidRPr="00AA43D8">
        <w:t>Ankarex’s</w:t>
      </w:r>
      <w:proofErr w:type="spellEnd"/>
      <w:r w:rsidRPr="00AA43D8">
        <w:t xml:space="preserve"> </w:t>
      </w:r>
      <w:proofErr w:type="spellStart"/>
      <w:r w:rsidRPr="00AA43D8">
        <w:t>services</w:t>
      </w:r>
      <w:proofErr w:type="spellEnd"/>
      <w:r w:rsidRPr="00AA43D8">
        <w:t>.</w:t>
      </w:r>
    </w:p>
    <w:p w14:paraId="52722340" w14:textId="77777777" w:rsidR="00D94FAC" w:rsidRDefault="00D94FAC"/>
    <w:sectPr w:rsidR="00D94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47D1E"/>
    <w:multiLevelType w:val="multilevel"/>
    <w:tmpl w:val="7542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20C7C"/>
    <w:multiLevelType w:val="multilevel"/>
    <w:tmpl w:val="326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457910">
    <w:abstractNumId w:val="0"/>
  </w:num>
  <w:num w:numId="2" w16cid:durableId="88973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D8"/>
    <w:rsid w:val="000D1D0B"/>
    <w:rsid w:val="00AA43D8"/>
    <w:rsid w:val="00D94FAC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CEE5"/>
  <w15:chartTrackingRefBased/>
  <w15:docId w15:val="{64F1B1CC-38DD-4248-A479-B7B41857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4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4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4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4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4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4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4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4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4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4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4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43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43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43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43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43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43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4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4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4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4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43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43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43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4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43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4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k127a</dc:creator>
  <cp:keywords/>
  <dc:description/>
  <cp:lastModifiedBy>k127a</cp:lastModifiedBy>
  <cp:revision>1</cp:revision>
  <dcterms:created xsi:type="dcterms:W3CDTF">2024-12-12T19:53:00Z</dcterms:created>
  <dcterms:modified xsi:type="dcterms:W3CDTF">2024-12-12T19:53:00Z</dcterms:modified>
</cp:coreProperties>
</file>